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8A3" w:rsidRPr="00A40B43" w:rsidRDefault="007E7B3F" w:rsidP="003548A3">
      <w:pPr>
        <w:spacing w:before="100" w:beforeAutospacing="1" w:after="100" w:afterAutospacing="1" w:line="240" w:lineRule="auto"/>
        <w:rPr>
          <w:rFonts w:asciiTheme="majorHAnsi" w:eastAsia="Times New Roman" w:hAnsiTheme="majorHAnsi" w:cs="Times New Roman"/>
          <w:sz w:val="24"/>
          <w:szCs w:val="24"/>
        </w:rPr>
      </w:pPr>
      <w:r w:rsidRPr="00A40B43">
        <w:rPr>
          <w:rFonts w:asciiTheme="majorHAnsi" w:eastAsia="Times New Roman" w:hAnsiTheme="majorHAnsi" w:cs="Times New Roman"/>
          <w:noProof/>
          <w:sz w:val="24"/>
          <w:szCs w:val="24"/>
        </w:rPr>
        <mc:AlternateContent>
          <mc:Choice Requires="wps">
            <w:drawing>
              <wp:anchor distT="0" distB="0" distL="114300" distR="114300" simplePos="0" relativeHeight="251659264" behindDoc="0" locked="0" layoutInCell="1" allowOverlap="1" wp14:anchorId="3B013F27" wp14:editId="39E087BF">
                <wp:simplePos x="0" y="0"/>
                <wp:positionH relativeFrom="column">
                  <wp:posOffset>1000125</wp:posOffset>
                </wp:positionH>
                <wp:positionV relativeFrom="paragraph">
                  <wp:posOffset>114300</wp:posOffset>
                </wp:positionV>
                <wp:extent cx="5448300" cy="2247900"/>
                <wp:effectExtent l="0" t="0" r="0" b="0"/>
                <wp:wrapNone/>
                <wp:docPr id="2" name="Text Box 2"/>
                <wp:cNvGraphicFramePr/>
                <a:graphic xmlns:a="http://schemas.openxmlformats.org/drawingml/2006/main">
                  <a:graphicData uri="http://schemas.microsoft.com/office/word/2010/wordprocessingShape">
                    <wps:wsp>
                      <wps:cNvSpPr txBox="1"/>
                      <wps:spPr>
                        <a:xfrm>
                          <a:off x="0" y="0"/>
                          <a:ext cx="5448300" cy="2247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7B3F" w:rsidRPr="007E7B3F" w:rsidRDefault="007E7B3F" w:rsidP="007E7B3F">
                            <w:pPr>
                              <w:spacing w:after="164" w:line="240" w:lineRule="atLeast"/>
                              <w:outlineLvl w:val="1"/>
                              <w:rPr>
                                <w:rFonts w:ascii="Verdana" w:eastAsia="Times New Roman" w:hAnsi="Verdana" w:cs="Times New Roman"/>
                                <w:b/>
                                <w:bCs/>
                                <w:color w:val="000000"/>
                                <w:kern w:val="36"/>
                                <w:sz w:val="34"/>
                                <w:szCs w:val="34"/>
                                <w:lang w:val="en"/>
                              </w:rPr>
                            </w:pPr>
                            <w:r w:rsidRPr="007E7B3F">
                              <w:rPr>
                                <w:rFonts w:ascii="Verdana" w:eastAsia="Times New Roman" w:hAnsi="Verdana" w:cs="Times New Roman"/>
                                <w:b/>
                                <w:bCs/>
                                <w:color w:val="000000"/>
                                <w:kern w:val="36"/>
                                <w:sz w:val="34"/>
                                <w:szCs w:val="34"/>
                                <w:lang w:val="en"/>
                              </w:rPr>
                              <w:t>Food Irradiation</w:t>
                            </w:r>
                          </w:p>
                          <w:p w:rsidR="007E7B3F" w:rsidRPr="007E7B3F" w:rsidRDefault="007E7B3F" w:rsidP="007E7B3F">
                            <w:pPr>
                              <w:spacing w:before="312" w:line="312" w:lineRule="atLeast"/>
                              <w:rPr>
                                <w:rFonts w:ascii="Verdana" w:eastAsia="Times New Roman" w:hAnsi="Verdana" w:cs="Times New Roman"/>
                                <w:color w:val="000000"/>
                                <w:sz w:val="18"/>
                                <w:szCs w:val="18"/>
                                <w:lang w:val="en"/>
                              </w:rPr>
                            </w:pPr>
                            <w:r w:rsidRPr="007E7B3F">
                              <w:rPr>
                                <w:rFonts w:ascii="Verdana" w:eastAsia="Times New Roman" w:hAnsi="Verdana" w:cs="Times New Roman"/>
                                <w:color w:val="000000"/>
                                <w:sz w:val="18"/>
                                <w:szCs w:val="18"/>
                                <w:lang w:val="en"/>
                              </w:rPr>
                              <w:t>Food irradiation is a technology for controlling spoilage and eliminating food-borne pathogens, such as salmonella. The result is similar to conventional pasteurization and is often called "cold pasteurization" or "irradiation pasteurization." Like pasteurization, irradiation kil</w:t>
                            </w:r>
                            <w:r w:rsidR="00A40B43">
                              <w:rPr>
                                <w:rFonts w:ascii="Verdana" w:eastAsia="Times New Roman" w:hAnsi="Verdana" w:cs="Times New Roman"/>
                                <w:color w:val="000000"/>
                                <w:sz w:val="18"/>
                                <w:szCs w:val="18"/>
                                <w:lang w:val="en"/>
                              </w:rPr>
                              <w:t>ls bacteria and other pathogens</w:t>
                            </w:r>
                            <w:r w:rsidRPr="007E7B3F">
                              <w:rPr>
                                <w:rFonts w:ascii="Verdana" w:eastAsia="Times New Roman" w:hAnsi="Verdana" w:cs="Times New Roman"/>
                                <w:color w:val="000000"/>
                                <w:sz w:val="18"/>
                                <w:szCs w:val="18"/>
                                <w:lang w:val="en"/>
                              </w:rPr>
                              <w:t xml:space="preserve"> that could otherwise result in spoilage or food poisoning. The fundamental difference between the two methods is the source of the energy they rely on to destroy the microbes. While conventional pasteurization relies on heat, irradiation relies on the energy of ionizing radiation. The FDA emphasizes that no preservation method is a substitute for safe food handling procedures.</w:t>
                            </w:r>
                          </w:p>
                          <w:p w:rsidR="007E7B3F" w:rsidRDefault="007E7B3F">
                            <w:pPr>
                              <w:rPr>
                                <w:sz w:val="40"/>
                                <w:szCs w:val="40"/>
                              </w:rPr>
                            </w:pPr>
                          </w:p>
                          <w:p w:rsidR="007E7B3F" w:rsidRDefault="007E7B3F">
                            <w:pPr>
                              <w:rPr>
                                <w:sz w:val="40"/>
                                <w:szCs w:val="40"/>
                              </w:rPr>
                            </w:pPr>
                          </w:p>
                          <w:p w:rsidR="007E7B3F" w:rsidRPr="007E7B3F" w:rsidRDefault="007E7B3F">
                            <w:pPr>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8.75pt;margin-top:9pt;width:429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" fillcolor="white [3201]" stroked="f" strokeweight=".5pt">
                <v:textbox>
                  <w:txbxContent>
                    <w:p w:rsidR="007E7B3F" w:rsidRPr="007E7B3F" w:rsidRDefault="007E7B3F" w:rsidP="007E7B3F">
                      <w:pPr>
                        <w:spacing w:after="164" w:line="240" w:lineRule="atLeast"/>
                        <w:outlineLvl w:val="1"/>
                        <w:rPr>
                          <w:rFonts w:ascii="Verdana" w:eastAsia="Times New Roman" w:hAnsi="Verdana" w:cs="Times New Roman"/>
                          <w:b/>
                          <w:bCs/>
                          <w:color w:val="000000"/>
                          <w:kern w:val="36"/>
                          <w:sz w:val="34"/>
                          <w:szCs w:val="34"/>
                          <w:lang w:val="en"/>
                        </w:rPr>
                      </w:pPr>
                      <w:r w:rsidRPr="007E7B3F">
                        <w:rPr>
                          <w:rFonts w:ascii="Verdana" w:eastAsia="Times New Roman" w:hAnsi="Verdana" w:cs="Times New Roman"/>
                          <w:b/>
                          <w:bCs/>
                          <w:color w:val="000000"/>
                          <w:kern w:val="36"/>
                          <w:sz w:val="34"/>
                          <w:szCs w:val="34"/>
                          <w:lang w:val="en"/>
                        </w:rPr>
                        <w:t>Food Irradiation</w:t>
                      </w:r>
                    </w:p>
                    <w:p w:rsidR="007E7B3F" w:rsidRPr="007E7B3F" w:rsidRDefault="007E7B3F" w:rsidP="007E7B3F">
                      <w:pPr>
                        <w:spacing w:before="312" w:line="312" w:lineRule="atLeast"/>
                        <w:rPr>
                          <w:rFonts w:ascii="Verdana" w:eastAsia="Times New Roman" w:hAnsi="Verdana" w:cs="Times New Roman"/>
                          <w:color w:val="000000"/>
                          <w:sz w:val="18"/>
                          <w:szCs w:val="18"/>
                          <w:lang w:val="en"/>
                        </w:rPr>
                      </w:pPr>
                      <w:r w:rsidRPr="007E7B3F">
                        <w:rPr>
                          <w:rFonts w:ascii="Verdana" w:eastAsia="Times New Roman" w:hAnsi="Verdana" w:cs="Times New Roman"/>
                          <w:color w:val="000000"/>
                          <w:sz w:val="18"/>
                          <w:szCs w:val="18"/>
                          <w:lang w:val="en"/>
                        </w:rPr>
                        <w:t>Food irradiation is a technology for controlling spoilage and eliminating food-borne pathogens, such as salmonella. The result is similar to conventional pasteurization and is often called "cold pasteurization" or "irradiation pasteurization." Like pasteurization, irradiation kil</w:t>
                      </w:r>
                      <w:r w:rsidR="00A40B43">
                        <w:rPr>
                          <w:rFonts w:ascii="Verdana" w:eastAsia="Times New Roman" w:hAnsi="Verdana" w:cs="Times New Roman"/>
                          <w:color w:val="000000"/>
                          <w:sz w:val="18"/>
                          <w:szCs w:val="18"/>
                          <w:lang w:val="en"/>
                        </w:rPr>
                        <w:t>ls bacteria and other pathogens</w:t>
                      </w:r>
                      <w:r w:rsidRPr="007E7B3F">
                        <w:rPr>
                          <w:rFonts w:ascii="Verdana" w:eastAsia="Times New Roman" w:hAnsi="Verdana" w:cs="Times New Roman"/>
                          <w:color w:val="000000"/>
                          <w:sz w:val="18"/>
                          <w:szCs w:val="18"/>
                          <w:lang w:val="en"/>
                        </w:rPr>
                        <w:t xml:space="preserve"> that could otherwise result in spoilage or food poisoning. The fundamental difference between the two methods is the source of the energy they rely on to destroy the microbes. While conventional pasteurization relies on heat, irradiation relies on the energy of ionizing radiation. The FDA emphasizes that no preservation method is a substitute for safe food handling procedures.</w:t>
                      </w:r>
                    </w:p>
                    <w:p w:rsidR="007E7B3F" w:rsidRDefault="007E7B3F">
                      <w:pPr>
                        <w:rPr>
                          <w:sz w:val="40"/>
                          <w:szCs w:val="40"/>
                        </w:rPr>
                      </w:pPr>
                    </w:p>
                    <w:p w:rsidR="007E7B3F" w:rsidRDefault="007E7B3F">
                      <w:pPr>
                        <w:rPr>
                          <w:sz w:val="40"/>
                          <w:szCs w:val="40"/>
                        </w:rPr>
                      </w:pPr>
                    </w:p>
                    <w:p w:rsidR="007E7B3F" w:rsidRPr="007E7B3F" w:rsidRDefault="007E7B3F">
                      <w:pPr>
                        <w:rPr>
                          <w:sz w:val="40"/>
                          <w:szCs w:val="40"/>
                        </w:rPr>
                      </w:pPr>
                    </w:p>
                  </w:txbxContent>
                </v:textbox>
              </v:shape>
            </w:pict>
          </mc:Fallback>
        </mc:AlternateContent>
      </w:r>
      <w:r w:rsidRPr="00A40B43">
        <w:rPr>
          <w:rFonts w:asciiTheme="majorHAnsi" w:eastAsia="Times New Roman" w:hAnsiTheme="majorHAnsi" w:cs="Times New Roman"/>
          <w:sz w:val="24"/>
          <w:szCs w:val="24"/>
        </w:rPr>
        <w:drawing>
          <wp:inline distT="0" distB="0" distL="0" distR="0" wp14:anchorId="75C47649" wp14:editId="0CFACECD">
            <wp:extent cx="714375" cy="742950"/>
            <wp:effectExtent l="0" t="0" r="9525" b="0"/>
            <wp:docPr id="1" name="Picture 1" descr="http://justgetthere.us/blog/uploads/radu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ustgetthere.us/blog/uploads/radura.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5835" cy="744468"/>
                    </a:xfrm>
                    <a:prstGeom prst="rect">
                      <a:avLst/>
                    </a:prstGeom>
                    <a:noFill/>
                    <a:ln>
                      <a:noFill/>
                    </a:ln>
                  </pic:spPr>
                </pic:pic>
              </a:graphicData>
            </a:graphic>
          </wp:inline>
        </w:drawing>
      </w:r>
    </w:p>
    <w:p w:rsidR="007E7B3F" w:rsidRPr="00A40B43" w:rsidRDefault="007E7B3F" w:rsidP="007E7B3F">
      <w:pPr>
        <w:spacing w:before="100" w:beforeAutospacing="1" w:after="100" w:afterAutospacing="1" w:line="240" w:lineRule="auto"/>
        <w:ind w:left="720"/>
        <w:rPr>
          <w:rFonts w:asciiTheme="majorHAnsi" w:eastAsia="Times New Roman" w:hAnsiTheme="majorHAnsi" w:cs="Times New Roman"/>
          <w:sz w:val="24"/>
          <w:szCs w:val="24"/>
        </w:rPr>
      </w:pPr>
    </w:p>
    <w:p w:rsidR="00A40B43" w:rsidRPr="00A40B43" w:rsidRDefault="00A40B43" w:rsidP="007E7B3F">
      <w:pPr>
        <w:spacing w:before="100" w:beforeAutospacing="1" w:after="100" w:afterAutospacing="1" w:line="240" w:lineRule="auto"/>
        <w:ind w:left="720"/>
        <w:rPr>
          <w:rFonts w:asciiTheme="majorHAnsi" w:eastAsia="Times New Roman" w:hAnsiTheme="majorHAnsi" w:cs="Times New Roman"/>
          <w:sz w:val="24"/>
          <w:szCs w:val="24"/>
        </w:rPr>
      </w:pPr>
    </w:p>
    <w:p w:rsidR="00A40B43" w:rsidRPr="00A40B43" w:rsidRDefault="00A40B43" w:rsidP="007E7B3F">
      <w:pPr>
        <w:spacing w:before="100" w:beforeAutospacing="1" w:after="100" w:afterAutospacing="1" w:line="240" w:lineRule="auto"/>
        <w:ind w:left="720"/>
        <w:rPr>
          <w:rFonts w:asciiTheme="majorHAnsi" w:eastAsia="Times New Roman" w:hAnsiTheme="majorHAnsi" w:cs="Times New Roman"/>
          <w:sz w:val="24"/>
          <w:szCs w:val="24"/>
        </w:rPr>
      </w:pPr>
    </w:p>
    <w:p w:rsidR="00A40B43" w:rsidRPr="00A40B43" w:rsidRDefault="00A40B43" w:rsidP="007E7B3F">
      <w:pPr>
        <w:spacing w:before="100" w:beforeAutospacing="1" w:after="100" w:afterAutospacing="1" w:line="240" w:lineRule="auto"/>
        <w:ind w:left="720"/>
        <w:rPr>
          <w:rFonts w:asciiTheme="majorHAnsi" w:eastAsia="Times New Roman" w:hAnsiTheme="majorHAnsi" w:cs="Times New Roman"/>
          <w:sz w:val="24"/>
          <w:szCs w:val="24"/>
        </w:rPr>
      </w:pPr>
    </w:p>
    <w:p w:rsidR="007E7B3F" w:rsidRDefault="007E7B3F" w:rsidP="007E7B3F">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3548A3">
        <w:rPr>
          <w:rFonts w:asciiTheme="majorHAnsi" w:eastAsia="Times New Roman" w:hAnsiTheme="majorHAnsi" w:cs="Times New Roman"/>
          <w:sz w:val="24"/>
          <w:szCs w:val="24"/>
        </w:rPr>
        <w:t xml:space="preserve">In industrialized countries, the percentage of the population suffering from foodborne diseases each year has been reported to be up to 30%. In the United States of America (USA), for example, around 76 million cases </w:t>
      </w:r>
      <w:r w:rsidRPr="00A40B43">
        <w:rPr>
          <w:rFonts w:asciiTheme="majorHAnsi" w:eastAsia="Times New Roman" w:hAnsiTheme="majorHAnsi" w:cs="Times New Roman"/>
          <w:sz w:val="24"/>
          <w:szCs w:val="24"/>
        </w:rPr>
        <w:t>of foodborne diseases, resulting in 325,000 hospitalizations and 5,000 deaths,</w:t>
      </w:r>
      <w:r w:rsidRPr="003548A3">
        <w:rPr>
          <w:rFonts w:asciiTheme="majorHAnsi" w:eastAsia="Times New Roman" w:hAnsiTheme="majorHAnsi" w:cs="Times New Roman"/>
          <w:sz w:val="24"/>
          <w:szCs w:val="24"/>
        </w:rPr>
        <w:t xml:space="preserve"> are estimated to occur each year.</w:t>
      </w:r>
    </w:p>
    <w:p w:rsidR="004B2734" w:rsidRPr="00A40B43" w:rsidRDefault="004B2734" w:rsidP="004B2734">
      <w:pPr>
        <w:spacing w:before="100" w:beforeAutospacing="1" w:after="100" w:afterAutospacing="1" w:line="240" w:lineRule="auto"/>
        <w:ind w:left="720"/>
        <w:rPr>
          <w:rFonts w:asciiTheme="majorHAnsi" w:eastAsia="Times New Roman" w:hAnsiTheme="majorHAnsi" w:cs="Times New Roman"/>
          <w:sz w:val="24"/>
          <w:szCs w:val="24"/>
        </w:rPr>
      </w:pPr>
    </w:p>
    <w:p w:rsidR="004B2734" w:rsidRPr="004B2734" w:rsidRDefault="003548A3" w:rsidP="004B2734">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3548A3">
        <w:rPr>
          <w:rFonts w:asciiTheme="majorHAnsi" w:eastAsia="Times New Roman" w:hAnsiTheme="majorHAnsi" w:cs="Times New Roman"/>
          <w:sz w:val="24"/>
          <w:szCs w:val="24"/>
        </w:rPr>
        <w:t xml:space="preserve">Food contamination creates an enormous social and economic burden on communities and their health systems. In the USA, diseases caused by the major pathogens alone are estimated to cost up to US $35 billion annually in medical costs and lost productivity. </w:t>
      </w:r>
    </w:p>
    <w:p w:rsidR="004B2734" w:rsidRPr="00A40B43" w:rsidRDefault="004B2734" w:rsidP="004B2734">
      <w:pPr>
        <w:spacing w:before="100" w:beforeAutospacing="1" w:after="100" w:afterAutospacing="1" w:line="240" w:lineRule="auto"/>
        <w:ind w:left="720"/>
        <w:rPr>
          <w:rFonts w:asciiTheme="majorHAnsi" w:eastAsia="Times New Roman" w:hAnsiTheme="majorHAnsi" w:cs="Times New Roman"/>
          <w:sz w:val="24"/>
          <w:szCs w:val="24"/>
        </w:rPr>
      </w:pPr>
    </w:p>
    <w:p w:rsidR="00A40B43" w:rsidRPr="004B2734" w:rsidRDefault="00A40B43" w:rsidP="00A40B43">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A40B43">
        <w:rPr>
          <w:rFonts w:asciiTheme="majorHAnsi" w:hAnsiTheme="majorHAnsi"/>
          <w:color w:val="000000"/>
        </w:rPr>
        <w:t xml:space="preserve">Irradiation can be used to prolong the shelf life of fruits and vegetables because it </w:t>
      </w:r>
      <w:r w:rsidRPr="00A40B43">
        <w:rPr>
          <w:rFonts w:asciiTheme="majorHAnsi" w:hAnsiTheme="majorHAnsi"/>
          <w:bCs/>
          <w:color w:val="000000"/>
        </w:rPr>
        <w:t>inhibits sprouting</w:t>
      </w:r>
      <w:r w:rsidRPr="00A40B43">
        <w:rPr>
          <w:rFonts w:asciiTheme="majorHAnsi" w:hAnsiTheme="majorHAnsi"/>
          <w:color w:val="000000"/>
        </w:rPr>
        <w:t xml:space="preserve"> and </w:t>
      </w:r>
      <w:r w:rsidRPr="00A40B43">
        <w:rPr>
          <w:rFonts w:asciiTheme="majorHAnsi" w:hAnsiTheme="majorHAnsi"/>
          <w:bCs/>
          <w:color w:val="000000"/>
        </w:rPr>
        <w:t>delays ripening.</w:t>
      </w:r>
    </w:p>
    <w:p w:rsidR="004B2734" w:rsidRPr="00A40B43" w:rsidRDefault="004B2734" w:rsidP="004B2734">
      <w:pPr>
        <w:spacing w:before="100" w:beforeAutospacing="1" w:after="100" w:afterAutospacing="1" w:line="240" w:lineRule="auto"/>
        <w:rPr>
          <w:rFonts w:asciiTheme="majorHAnsi" w:eastAsia="Times New Roman" w:hAnsiTheme="majorHAnsi" w:cs="Times New Roman"/>
          <w:sz w:val="24"/>
          <w:szCs w:val="24"/>
        </w:rPr>
      </w:pPr>
    </w:p>
    <w:p w:rsidR="00A40B43" w:rsidRPr="00A40B43" w:rsidRDefault="00A40B43" w:rsidP="00A40B43">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A40B43">
        <w:rPr>
          <w:rFonts w:asciiTheme="majorHAnsi" w:hAnsiTheme="majorHAnsi"/>
          <w:color w:val="000000"/>
        </w:rPr>
        <w:t>Irradiation by gamma rays, X-rays and accelerated electrons under controlled conditions does not make food radioactive. Just as the airport luggage scanner doesn’t make your suitcase radioactive, this process is not capable of inducing radioactivity in any material, including food.</w:t>
      </w:r>
    </w:p>
    <w:p w:rsidR="00A40B43" w:rsidRPr="00A40B43" w:rsidRDefault="00A40B43" w:rsidP="00A40B43">
      <w:pPr>
        <w:spacing w:before="100" w:beforeAutospacing="1" w:after="100" w:afterAutospacing="1" w:line="240" w:lineRule="auto"/>
        <w:ind w:left="720"/>
        <w:rPr>
          <w:rFonts w:asciiTheme="majorHAnsi" w:eastAsia="Times New Roman" w:hAnsiTheme="majorHAnsi" w:cs="Times New Roman"/>
          <w:sz w:val="24"/>
          <w:szCs w:val="24"/>
        </w:rPr>
      </w:pPr>
    </w:p>
    <w:p w:rsidR="00A40B43" w:rsidRPr="00A40B43" w:rsidRDefault="00A40B43" w:rsidP="00A40B43">
      <w:pPr>
        <w:numPr>
          <w:ilvl w:val="0"/>
          <w:numId w:val="1"/>
        </w:numPr>
        <w:spacing w:before="100" w:beforeAutospacing="1" w:after="100" w:afterAutospacing="1" w:line="240" w:lineRule="auto"/>
        <w:rPr>
          <w:rFonts w:asciiTheme="majorHAnsi" w:eastAsia="Times New Roman" w:hAnsiTheme="majorHAnsi" w:cs="Times New Roman"/>
          <w:sz w:val="24"/>
          <w:szCs w:val="24"/>
        </w:rPr>
      </w:pPr>
      <w:proofErr w:type="gramStart"/>
      <w:r w:rsidRPr="00A40B43">
        <w:rPr>
          <w:rFonts w:asciiTheme="majorHAnsi" w:hAnsiTheme="majorHAnsi"/>
          <w:color w:val="000000"/>
        </w:rPr>
        <w:t>foods</w:t>
      </w:r>
      <w:proofErr w:type="gramEnd"/>
      <w:r w:rsidRPr="00A40B43">
        <w:rPr>
          <w:rFonts w:asciiTheme="majorHAnsi" w:hAnsiTheme="majorHAnsi"/>
          <w:color w:val="000000"/>
        </w:rPr>
        <w:t xml:space="preserve"> are not changed in nutritional value and they don’t become dangerous as a result of irradiation.</w:t>
      </w:r>
    </w:p>
    <w:p w:rsidR="007E7B3F" w:rsidRPr="00A40B43" w:rsidRDefault="007E7B3F" w:rsidP="007E7B3F">
      <w:pPr>
        <w:pStyle w:val="ListParagraph"/>
        <w:rPr>
          <w:rFonts w:asciiTheme="majorHAnsi" w:eastAsia="Times New Roman" w:hAnsiTheme="majorHAnsi" w:cs="Times New Roman"/>
          <w:sz w:val="24"/>
          <w:szCs w:val="24"/>
        </w:rPr>
      </w:pPr>
    </w:p>
    <w:p w:rsidR="004B2734" w:rsidRPr="004B2734" w:rsidRDefault="007E7B3F" w:rsidP="004B2734">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A40B43">
        <w:rPr>
          <w:rFonts w:asciiTheme="majorHAnsi" w:hAnsiTheme="majorHAnsi"/>
          <w:color w:val="000000"/>
        </w:rPr>
        <w:t>A big advantage of irradia</w:t>
      </w:r>
      <w:r w:rsidR="00A40B43" w:rsidRPr="00A40B43">
        <w:rPr>
          <w:rFonts w:asciiTheme="majorHAnsi" w:hAnsiTheme="majorHAnsi"/>
          <w:color w:val="000000"/>
        </w:rPr>
        <w:t>ted food</w:t>
      </w:r>
      <w:r w:rsidRPr="00A40B43">
        <w:rPr>
          <w:rFonts w:asciiTheme="majorHAnsi" w:hAnsiTheme="majorHAnsi"/>
          <w:color w:val="000000"/>
        </w:rPr>
        <w:t xml:space="preserve"> is that it is a cold process: the food is still essentially “raw”, because it hasn’t undergone any thermal process.</w:t>
      </w:r>
    </w:p>
    <w:p w:rsidR="004B2734" w:rsidRPr="004B2734" w:rsidRDefault="004B2734" w:rsidP="004B2734">
      <w:pPr>
        <w:spacing w:before="100" w:beforeAutospacing="1" w:after="100" w:afterAutospacing="1" w:line="240" w:lineRule="auto"/>
        <w:rPr>
          <w:rFonts w:asciiTheme="majorHAnsi" w:eastAsia="Times New Roman" w:hAnsiTheme="majorHAnsi" w:cs="Times New Roman"/>
          <w:sz w:val="24"/>
          <w:szCs w:val="24"/>
        </w:rPr>
      </w:pPr>
    </w:p>
    <w:p w:rsidR="003548A3" w:rsidRPr="00A40B43" w:rsidRDefault="007E7B3F" w:rsidP="003548A3">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A40B43">
        <w:rPr>
          <w:rFonts w:asciiTheme="majorHAnsi" w:hAnsiTheme="majorHAnsi"/>
          <w:color w:val="000000"/>
        </w:rPr>
        <w:t>The increase in price for irradiated fruits and vegetables is estimated at 2 to 3 cents per pound. Irradiated poultry and meat products are expected to cost 3 to 5 cents a pound more than non-irradiated meat.</w:t>
      </w:r>
    </w:p>
    <w:p w:rsidR="007E7B3F" w:rsidRPr="00A40B43" w:rsidRDefault="007E7B3F" w:rsidP="007E7B3F">
      <w:pPr>
        <w:pStyle w:val="ListParagraph"/>
        <w:rPr>
          <w:rFonts w:asciiTheme="majorHAnsi" w:eastAsia="Times New Roman" w:hAnsiTheme="majorHAnsi" w:cs="Times New Roman"/>
          <w:sz w:val="24"/>
          <w:szCs w:val="24"/>
        </w:rPr>
      </w:pPr>
    </w:p>
    <w:p w:rsidR="007E7B3F" w:rsidRDefault="00A40B43" w:rsidP="004B2734">
      <w:pPr>
        <w:pStyle w:val="ListParagraph"/>
        <w:ind w:left="-90"/>
        <w:rPr>
          <w:rFonts w:asciiTheme="majorHAnsi" w:eastAsia="Times New Roman" w:hAnsiTheme="majorHAnsi" w:cs="Times New Roman"/>
          <w:sz w:val="24"/>
          <w:szCs w:val="24"/>
        </w:rPr>
      </w:pPr>
      <w:r>
        <w:rPr>
          <w:rFonts w:asciiTheme="majorHAnsi" w:eastAsia="Times New Roman" w:hAnsiTheme="majorHAnsi" w:cs="Times New Roman"/>
          <w:sz w:val="24"/>
          <w:szCs w:val="24"/>
        </w:rPr>
        <w:t>Comparison of Irradiated and Non-irradiated Meat</w:t>
      </w:r>
    </w:p>
    <w:tbl>
      <w:tblPr>
        <w:tblStyle w:val="TableGrid"/>
        <w:tblW w:w="10299" w:type="dxa"/>
        <w:tblLook w:val="04A0" w:firstRow="1" w:lastRow="0" w:firstColumn="1" w:lastColumn="0" w:noHBand="0" w:noVBand="1"/>
      </w:tblPr>
      <w:tblGrid>
        <w:gridCol w:w="2395"/>
        <w:gridCol w:w="2632"/>
        <w:gridCol w:w="2636"/>
        <w:gridCol w:w="2636"/>
      </w:tblGrid>
      <w:tr w:rsidR="00A40B43" w:rsidTr="00A40B43">
        <w:trPr>
          <w:trHeight w:val="577"/>
        </w:trPr>
        <w:tc>
          <w:tcPr>
            <w:tcW w:w="2395" w:type="dxa"/>
          </w:tcPr>
          <w:p w:rsidR="00A40B43" w:rsidRDefault="00A40B43" w:rsidP="007E7B3F">
            <w:pPr>
              <w:pStyle w:val="ListParagraph"/>
              <w:ind w:left="0"/>
              <w:rPr>
                <w:rFonts w:asciiTheme="majorHAnsi" w:eastAsia="Times New Roman" w:hAnsiTheme="majorHAnsi" w:cs="Times New Roman"/>
                <w:sz w:val="24"/>
                <w:szCs w:val="24"/>
              </w:rPr>
            </w:pPr>
          </w:p>
        </w:tc>
        <w:tc>
          <w:tcPr>
            <w:tcW w:w="2632" w:type="dxa"/>
          </w:tcPr>
          <w:p w:rsidR="00A40B43" w:rsidRDefault="00A40B43" w:rsidP="007E7B3F">
            <w:pPr>
              <w:pStyle w:val="ListParagraph"/>
              <w:ind w:left="0"/>
              <w:rPr>
                <w:rFonts w:asciiTheme="majorHAnsi" w:eastAsia="Times New Roman" w:hAnsiTheme="majorHAnsi" w:cs="Times New Roman"/>
                <w:sz w:val="24"/>
                <w:szCs w:val="24"/>
              </w:rPr>
            </w:pPr>
            <w:r>
              <w:rPr>
                <w:rFonts w:asciiTheme="majorHAnsi" w:eastAsia="Times New Roman" w:hAnsiTheme="majorHAnsi" w:cs="Times New Roman"/>
                <w:sz w:val="24"/>
                <w:szCs w:val="24"/>
              </w:rPr>
              <w:t>Day 5 observations</w:t>
            </w:r>
          </w:p>
        </w:tc>
        <w:tc>
          <w:tcPr>
            <w:tcW w:w="2636" w:type="dxa"/>
          </w:tcPr>
          <w:p w:rsidR="00A40B43" w:rsidRDefault="00A40B43" w:rsidP="007E7B3F">
            <w:pPr>
              <w:pStyle w:val="ListParagraph"/>
              <w:ind w:left="0"/>
              <w:rPr>
                <w:rFonts w:asciiTheme="majorHAnsi" w:eastAsia="Times New Roman" w:hAnsiTheme="majorHAnsi" w:cs="Times New Roman"/>
                <w:sz w:val="24"/>
                <w:szCs w:val="24"/>
              </w:rPr>
            </w:pPr>
            <w:r>
              <w:rPr>
                <w:rFonts w:asciiTheme="majorHAnsi" w:eastAsia="Times New Roman" w:hAnsiTheme="majorHAnsi" w:cs="Times New Roman"/>
                <w:sz w:val="24"/>
                <w:szCs w:val="24"/>
              </w:rPr>
              <w:t>Day 10 Observations</w:t>
            </w:r>
          </w:p>
        </w:tc>
        <w:tc>
          <w:tcPr>
            <w:tcW w:w="2636" w:type="dxa"/>
          </w:tcPr>
          <w:p w:rsidR="00A40B43" w:rsidRDefault="00A40B43" w:rsidP="007E7B3F">
            <w:pPr>
              <w:pStyle w:val="ListParagraph"/>
              <w:ind w:left="0"/>
              <w:rPr>
                <w:rFonts w:asciiTheme="majorHAnsi" w:eastAsia="Times New Roman" w:hAnsiTheme="majorHAnsi" w:cs="Times New Roman"/>
                <w:sz w:val="24"/>
                <w:szCs w:val="24"/>
              </w:rPr>
            </w:pPr>
            <w:r>
              <w:rPr>
                <w:rFonts w:asciiTheme="majorHAnsi" w:eastAsia="Times New Roman" w:hAnsiTheme="majorHAnsi" w:cs="Times New Roman"/>
                <w:sz w:val="24"/>
                <w:szCs w:val="24"/>
              </w:rPr>
              <w:t>Day 14 Observations</w:t>
            </w:r>
          </w:p>
        </w:tc>
      </w:tr>
      <w:tr w:rsidR="00A40B43" w:rsidTr="00A40B43">
        <w:trPr>
          <w:trHeight w:val="296"/>
        </w:trPr>
        <w:tc>
          <w:tcPr>
            <w:tcW w:w="2395" w:type="dxa"/>
            <w:vAlign w:val="center"/>
          </w:tcPr>
          <w:p w:rsidR="00A40B43" w:rsidRDefault="00A40B43" w:rsidP="00A40B43">
            <w:pPr>
              <w:pStyle w:val="ListParagraph"/>
              <w:ind w:left="0"/>
              <w:jc w:val="center"/>
              <w:rPr>
                <w:rFonts w:asciiTheme="majorHAnsi" w:eastAsia="Times New Roman" w:hAnsiTheme="majorHAnsi" w:cs="Times New Roman"/>
                <w:sz w:val="24"/>
                <w:szCs w:val="24"/>
              </w:rPr>
            </w:pPr>
          </w:p>
          <w:p w:rsidR="00A40B43" w:rsidRDefault="00A40B43" w:rsidP="00A40B43">
            <w:pPr>
              <w:pStyle w:val="ListParagraph"/>
              <w:ind w:left="0"/>
              <w:jc w:val="center"/>
              <w:rPr>
                <w:rFonts w:asciiTheme="majorHAnsi" w:eastAsia="Times New Roman" w:hAnsiTheme="majorHAnsi" w:cs="Times New Roman"/>
                <w:sz w:val="24"/>
                <w:szCs w:val="24"/>
              </w:rPr>
            </w:pPr>
          </w:p>
          <w:p w:rsidR="00A40B43" w:rsidRDefault="00A40B43" w:rsidP="00A40B43">
            <w:pPr>
              <w:pStyle w:val="ListParagraph"/>
              <w:ind w:left="0"/>
              <w:jc w:val="center"/>
              <w:rPr>
                <w:rFonts w:asciiTheme="majorHAnsi" w:eastAsia="Times New Roman" w:hAnsiTheme="majorHAnsi" w:cs="Times New Roman"/>
                <w:sz w:val="24"/>
                <w:szCs w:val="24"/>
              </w:rPr>
            </w:pPr>
            <w:r>
              <w:rPr>
                <w:rFonts w:asciiTheme="majorHAnsi" w:eastAsia="Times New Roman" w:hAnsiTheme="majorHAnsi" w:cs="Times New Roman"/>
                <w:sz w:val="24"/>
                <w:szCs w:val="24"/>
              </w:rPr>
              <w:t>Irradiated Meat</w:t>
            </w:r>
          </w:p>
          <w:p w:rsidR="00A40B43" w:rsidRDefault="00A40B43" w:rsidP="00A40B43">
            <w:pPr>
              <w:pStyle w:val="ListParagraph"/>
              <w:ind w:left="0"/>
              <w:jc w:val="center"/>
              <w:rPr>
                <w:rFonts w:asciiTheme="majorHAnsi" w:eastAsia="Times New Roman" w:hAnsiTheme="majorHAnsi" w:cs="Times New Roman"/>
                <w:sz w:val="24"/>
                <w:szCs w:val="24"/>
              </w:rPr>
            </w:pPr>
          </w:p>
          <w:p w:rsidR="00A40B43" w:rsidRDefault="00A40B43" w:rsidP="00A40B43">
            <w:pPr>
              <w:pStyle w:val="ListParagraph"/>
              <w:ind w:left="0"/>
              <w:jc w:val="center"/>
              <w:rPr>
                <w:rFonts w:asciiTheme="majorHAnsi" w:eastAsia="Times New Roman" w:hAnsiTheme="majorHAnsi" w:cs="Times New Roman"/>
                <w:sz w:val="24"/>
                <w:szCs w:val="24"/>
              </w:rPr>
            </w:pPr>
          </w:p>
        </w:tc>
        <w:tc>
          <w:tcPr>
            <w:tcW w:w="2632" w:type="dxa"/>
          </w:tcPr>
          <w:p w:rsidR="00A40B43" w:rsidRDefault="00A40B43" w:rsidP="007E7B3F">
            <w:pPr>
              <w:pStyle w:val="ListParagraph"/>
              <w:ind w:left="0"/>
              <w:rPr>
                <w:rFonts w:asciiTheme="majorHAnsi" w:eastAsia="Times New Roman" w:hAnsiTheme="majorHAnsi" w:cs="Times New Roman"/>
                <w:sz w:val="24"/>
                <w:szCs w:val="24"/>
              </w:rPr>
            </w:pPr>
          </w:p>
        </w:tc>
        <w:tc>
          <w:tcPr>
            <w:tcW w:w="2636" w:type="dxa"/>
          </w:tcPr>
          <w:p w:rsidR="00A40B43" w:rsidRDefault="00A40B43" w:rsidP="007E7B3F">
            <w:pPr>
              <w:pStyle w:val="ListParagraph"/>
              <w:ind w:left="0"/>
              <w:rPr>
                <w:rFonts w:asciiTheme="majorHAnsi" w:eastAsia="Times New Roman" w:hAnsiTheme="majorHAnsi" w:cs="Times New Roman"/>
                <w:sz w:val="24"/>
                <w:szCs w:val="24"/>
              </w:rPr>
            </w:pPr>
          </w:p>
        </w:tc>
        <w:tc>
          <w:tcPr>
            <w:tcW w:w="2636" w:type="dxa"/>
          </w:tcPr>
          <w:p w:rsidR="00A40B43" w:rsidRDefault="00A40B43" w:rsidP="007E7B3F">
            <w:pPr>
              <w:pStyle w:val="ListParagraph"/>
              <w:ind w:left="0"/>
              <w:rPr>
                <w:rFonts w:asciiTheme="majorHAnsi" w:eastAsia="Times New Roman" w:hAnsiTheme="majorHAnsi" w:cs="Times New Roman"/>
                <w:sz w:val="24"/>
                <w:szCs w:val="24"/>
              </w:rPr>
            </w:pPr>
          </w:p>
        </w:tc>
      </w:tr>
      <w:tr w:rsidR="00A40B43" w:rsidTr="00A40B43">
        <w:trPr>
          <w:trHeight w:val="296"/>
        </w:trPr>
        <w:tc>
          <w:tcPr>
            <w:tcW w:w="2395" w:type="dxa"/>
            <w:vAlign w:val="center"/>
          </w:tcPr>
          <w:p w:rsidR="00A40B43" w:rsidRDefault="00A40B43" w:rsidP="00A40B43">
            <w:pPr>
              <w:pStyle w:val="ListParagraph"/>
              <w:ind w:left="0"/>
              <w:rPr>
                <w:rFonts w:asciiTheme="majorHAnsi" w:eastAsia="Times New Roman" w:hAnsiTheme="majorHAnsi" w:cs="Times New Roman"/>
                <w:sz w:val="24"/>
                <w:szCs w:val="24"/>
              </w:rPr>
            </w:pPr>
          </w:p>
          <w:p w:rsidR="00A40B43" w:rsidRDefault="00A40B43" w:rsidP="00A40B43">
            <w:pPr>
              <w:pStyle w:val="ListParagraph"/>
              <w:ind w:left="0"/>
              <w:rPr>
                <w:rFonts w:asciiTheme="majorHAnsi" w:eastAsia="Times New Roman" w:hAnsiTheme="majorHAnsi" w:cs="Times New Roman"/>
                <w:sz w:val="24"/>
                <w:szCs w:val="24"/>
              </w:rPr>
            </w:pPr>
          </w:p>
          <w:p w:rsidR="00A40B43" w:rsidRDefault="00A40B43" w:rsidP="00A40B43">
            <w:pPr>
              <w:pStyle w:val="ListParagraph"/>
              <w:ind w:left="0"/>
              <w:rPr>
                <w:rFonts w:asciiTheme="majorHAnsi" w:eastAsia="Times New Roman" w:hAnsiTheme="majorHAnsi" w:cs="Times New Roman"/>
                <w:sz w:val="24"/>
                <w:szCs w:val="24"/>
              </w:rPr>
            </w:pPr>
            <w:r>
              <w:rPr>
                <w:rFonts w:asciiTheme="majorHAnsi" w:eastAsia="Times New Roman" w:hAnsiTheme="majorHAnsi" w:cs="Times New Roman"/>
                <w:sz w:val="24"/>
                <w:szCs w:val="24"/>
              </w:rPr>
              <w:t>Non-Irradiated Meat</w:t>
            </w:r>
          </w:p>
          <w:p w:rsidR="00A40B43" w:rsidRDefault="00A40B43" w:rsidP="00A40B43">
            <w:pPr>
              <w:pStyle w:val="ListParagraph"/>
              <w:ind w:left="0"/>
              <w:rPr>
                <w:rFonts w:asciiTheme="majorHAnsi" w:eastAsia="Times New Roman" w:hAnsiTheme="majorHAnsi" w:cs="Times New Roman"/>
                <w:sz w:val="24"/>
                <w:szCs w:val="24"/>
              </w:rPr>
            </w:pPr>
          </w:p>
          <w:p w:rsidR="00A40B43" w:rsidRDefault="00A40B43" w:rsidP="00A40B43">
            <w:pPr>
              <w:pStyle w:val="ListParagraph"/>
              <w:ind w:left="0"/>
              <w:rPr>
                <w:rFonts w:asciiTheme="majorHAnsi" w:eastAsia="Times New Roman" w:hAnsiTheme="majorHAnsi" w:cs="Times New Roman"/>
                <w:sz w:val="24"/>
                <w:szCs w:val="24"/>
              </w:rPr>
            </w:pPr>
          </w:p>
        </w:tc>
        <w:tc>
          <w:tcPr>
            <w:tcW w:w="2632" w:type="dxa"/>
          </w:tcPr>
          <w:p w:rsidR="00A40B43" w:rsidRDefault="00A40B43" w:rsidP="007E7B3F">
            <w:pPr>
              <w:pStyle w:val="ListParagraph"/>
              <w:ind w:left="0"/>
              <w:rPr>
                <w:rFonts w:asciiTheme="majorHAnsi" w:eastAsia="Times New Roman" w:hAnsiTheme="majorHAnsi" w:cs="Times New Roman"/>
                <w:sz w:val="24"/>
                <w:szCs w:val="24"/>
              </w:rPr>
            </w:pPr>
          </w:p>
        </w:tc>
        <w:tc>
          <w:tcPr>
            <w:tcW w:w="2636" w:type="dxa"/>
          </w:tcPr>
          <w:p w:rsidR="00A40B43" w:rsidRDefault="00A40B43" w:rsidP="007E7B3F">
            <w:pPr>
              <w:pStyle w:val="ListParagraph"/>
              <w:ind w:left="0"/>
              <w:rPr>
                <w:rFonts w:asciiTheme="majorHAnsi" w:eastAsia="Times New Roman" w:hAnsiTheme="majorHAnsi" w:cs="Times New Roman"/>
                <w:sz w:val="24"/>
                <w:szCs w:val="24"/>
              </w:rPr>
            </w:pPr>
          </w:p>
        </w:tc>
        <w:tc>
          <w:tcPr>
            <w:tcW w:w="2636" w:type="dxa"/>
          </w:tcPr>
          <w:p w:rsidR="00A40B43" w:rsidRDefault="00A40B43" w:rsidP="007E7B3F">
            <w:pPr>
              <w:pStyle w:val="ListParagraph"/>
              <w:ind w:left="0"/>
              <w:rPr>
                <w:rFonts w:asciiTheme="majorHAnsi" w:eastAsia="Times New Roman" w:hAnsiTheme="majorHAnsi" w:cs="Times New Roman"/>
                <w:sz w:val="24"/>
                <w:szCs w:val="24"/>
              </w:rPr>
            </w:pPr>
          </w:p>
        </w:tc>
      </w:tr>
    </w:tbl>
    <w:p w:rsidR="00A40B43" w:rsidRDefault="00A40B43" w:rsidP="007E7B3F">
      <w:pPr>
        <w:pStyle w:val="ListParagraph"/>
        <w:rPr>
          <w:rFonts w:asciiTheme="majorHAnsi" w:eastAsia="Times New Roman" w:hAnsiTheme="majorHAnsi" w:cs="Times New Roman"/>
          <w:sz w:val="24"/>
          <w:szCs w:val="24"/>
        </w:rPr>
      </w:pPr>
    </w:p>
    <w:p w:rsidR="00A40B43" w:rsidRPr="00912416" w:rsidRDefault="00A40B43" w:rsidP="00A40B43">
      <w:pPr>
        <w:pStyle w:val="ListParagraph"/>
        <w:jc w:val="center"/>
        <w:rPr>
          <w:rFonts w:asciiTheme="majorHAnsi" w:eastAsia="Times New Roman" w:hAnsiTheme="majorHAnsi" w:cs="Times New Roman"/>
          <w:sz w:val="44"/>
          <w:szCs w:val="44"/>
        </w:rPr>
      </w:pPr>
      <w:r w:rsidRPr="00912416">
        <w:rPr>
          <w:rFonts w:asciiTheme="majorHAnsi" w:eastAsia="Times New Roman" w:hAnsiTheme="majorHAnsi" w:cs="Times New Roman"/>
          <w:sz w:val="44"/>
          <w:szCs w:val="44"/>
        </w:rPr>
        <w:t>Atoms</w:t>
      </w:r>
    </w:p>
    <w:p w:rsidR="00A40B43" w:rsidRDefault="00912416" w:rsidP="00A40B43">
      <w:pPr>
        <w:pStyle w:val="ListParagraph"/>
        <w:jc w:val="center"/>
        <w:rPr>
          <w:rFonts w:asciiTheme="majorHAnsi" w:eastAsia="Times New Roman" w:hAnsiTheme="majorHAnsi" w:cs="Times New Roman"/>
          <w:sz w:val="24"/>
          <w:szCs w:val="24"/>
        </w:rPr>
      </w:pPr>
      <w:r>
        <w:rPr>
          <w:rFonts w:ascii="Arial" w:hAnsi="Arial" w:cs="Arial"/>
          <w:noProof/>
          <w:sz w:val="20"/>
          <w:szCs w:val="20"/>
        </w:rPr>
        <mc:AlternateContent>
          <mc:Choice Requires="wps">
            <w:drawing>
              <wp:anchor distT="0" distB="0" distL="114300" distR="114300" simplePos="0" relativeHeight="251666432" behindDoc="0" locked="0" layoutInCell="1" allowOverlap="1" wp14:anchorId="141BA29C" wp14:editId="0339F186">
                <wp:simplePos x="0" y="0"/>
                <wp:positionH relativeFrom="column">
                  <wp:posOffset>190500</wp:posOffset>
                </wp:positionH>
                <wp:positionV relativeFrom="paragraph">
                  <wp:posOffset>116840</wp:posOffset>
                </wp:positionV>
                <wp:extent cx="1162050" cy="257175"/>
                <wp:effectExtent l="0" t="0" r="0" b="9525"/>
                <wp:wrapNone/>
                <wp:docPr id="8" name="Text Box 8"/>
                <wp:cNvGraphicFramePr/>
                <a:graphic xmlns:a="http://schemas.openxmlformats.org/drawingml/2006/main">
                  <a:graphicData uri="http://schemas.microsoft.com/office/word/2010/wordprocessingShape">
                    <wps:wsp>
                      <wps:cNvSpPr txBox="1"/>
                      <wps:spPr>
                        <a:xfrm>
                          <a:off x="0" y="0"/>
                          <a:ext cx="11620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2416" w:rsidRPr="00912416" w:rsidRDefault="00912416" w:rsidP="00912416">
                            <w:pPr>
                              <w:rPr>
                                <w:b/>
                              </w:rPr>
                            </w:pPr>
                            <w:r w:rsidRPr="00912416">
                              <w:rPr>
                                <w:b/>
                              </w:rPr>
                              <w:t xml:space="preserve">Atomic </w:t>
                            </w:r>
                            <w:r w:rsidRPr="00912416">
                              <w:rPr>
                                <w:b/>
                              </w:rPr>
                              <w:t>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7" type="#_x0000_t202" style="position:absolute;left:0;text-align:left;margin-left:15pt;margin-top:9.2pt;width:91.5pt;height:20.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" fillcolor="white [3201]" stroked="f" strokeweight=".5pt">
                <v:textbox>
                  <w:txbxContent>
                    <w:p w:rsidR="00912416" w:rsidRPr="00912416" w:rsidRDefault="00912416" w:rsidP="00912416">
                      <w:pPr>
                        <w:rPr>
                          <w:b/>
                        </w:rPr>
                      </w:pPr>
                      <w:r w:rsidRPr="00912416">
                        <w:rPr>
                          <w:b/>
                        </w:rPr>
                        <w:t xml:space="preserve">Atomic </w:t>
                      </w:r>
                      <w:r w:rsidRPr="00912416">
                        <w:rPr>
                          <w:b/>
                        </w:rPr>
                        <w:t>Number</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4384" behindDoc="0" locked="0" layoutInCell="1" allowOverlap="1" wp14:anchorId="1BF1D3FF" wp14:editId="275EA066">
                <wp:simplePos x="0" y="0"/>
                <wp:positionH relativeFrom="column">
                  <wp:posOffset>3467100</wp:posOffset>
                </wp:positionH>
                <wp:positionV relativeFrom="paragraph">
                  <wp:posOffset>97790</wp:posOffset>
                </wp:positionV>
                <wp:extent cx="1162050" cy="25717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11620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2416" w:rsidRPr="00912416" w:rsidRDefault="00912416">
                            <w:pPr>
                              <w:rPr>
                                <w:b/>
                              </w:rPr>
                            </w:pPr>
                            <w:r w:rsidRPr="00912416">
                              <w:rPr>
                                <w:b/>
                              </w:rPr>
                              <w:t>Atomic Mass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8" type="#_x0000_t202" style="position:absolute;left:0;text-align:left;margin-left:273pt;margin-top:7.7pt;width:91.5pt;height:20.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" fillcolor="white [3201]" stroked="f" strokeweight=".5pt">
                <v:textbox>
                  <w:txbxContent>
                    <w:p w:rsidR="00912416" w:rsidRPr="00912416" w:rsidRDefault="00912416">
                      <w:pPr>
                        <w:rPr>
                          <w:b/>
                        </w:rPr>
                      </w:pPr>
                      <w:r w:rsidRPr="00912416">
                        <w:rPr>
                          <w:b/>
                        </w:rPr>
                        <w:t>Atomic Mass</w:t>
                      </w:r>
                    </w:p>
                  </w:txbxContent>
                </v:textbox>
              </v:shape>
            </w:pict>
          </mc:Fallback>
        </mc:AlternateContent>
      </w:r>
      <w:r>
        <w:rPr>
          <w:rFonts w:ascii="Arial" w:hAnsi="Arial" w:cs="Arial"/>
          <w:noProof/>
          <w:sz w:val="20"/>
          <w:szCs w:val="20"/>
        </w:rPr>
        <w:drawing>
          <wp:anchor distT="0" distB="0" distL="114300" distR="114300" simplePos="0" relativeHeight="251660288" behindDoc="0" locked="0" layoutInCell="1" allowOverlap="1" wp14:anchorId="743C3CD2" wp14:editId="45F64757">
            <wp:simplePos x="0" y="0"/>
            <wp:positionH relativeFrom="column">
              <wp:posOffset>2152650</wp:posOffset>
            </wp:positionH>
            <wp:positionV relativeFrom="paragraph">
              <wp:posOffset>88265</wp:posOffset>
            </wp:positionV>
            <wp:extent cx="1243965" cy="828675"/>
            <wp:effectExtent l="0" t="0" r="0" b="9525"/>
            <wp:wrapNone/>
            <wp:docPr id="3" name="Picture 3" descr="http://farm3.static.flickr.com/2619/4136479623_538898dc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619/4136479623_538898dcff.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396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B43" w:rsidRPr="00A40B43" w:rsidRDefault="00912416" w:rsidP="00A40B43">
      <w:pPr>
        <w:pStyle w:val="ListParagraph"/>
        <w:jc w:val="center"/>
        <w:rPr>
          <w:rFonts w:asciiTheme="majorHAnsi" w:eastAsia="Times New Roman" w:hAnsiTheme="majorHAnsi" w:cs="Times New Roman"/>
          <w:sz w:val="24"/>
          <w:szCs w:val="24"/>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5D853DC7" wp14:editId="5B9FED1C">
                <wp:simplePos x="0" y="0"/>
                <wp:positionH relativeFrom="column">
                  <wp:posOffset>3124200</wp:posOffset>
                </wp:positionH>
                <wp:positionV relativeFrom="paragraph">
                  <wp:posOffset>26035</wp:posOffset>
                </wp:positionV>
                <wp:extent cx="419100" cy="0"/>
                <wp:effectExtent l="38100" t="76200" r="0" b="114300"/>
                <wp:wrapNone/>
                <wp:docPr id="4" name="Straight Arrow Connector 4"/>
                <wp:cNvGraphicFramePr/>
                <a:graphic xmlns:a="http://schemas.openxmlformats.org/drawingml/2006/main">
                  <a:graphicData uri="http://schemas.microsoft.com/office/word/2010/wordprocessingShape">
                    <wps:wsp>
                      <wps:cNvCnPr/>
                      <wps:spPr>
                        <a:xfrm flipH="1">
                          <a:off x="0" y="0"/>
                          <a:ext cx="4191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246pt;margin-top:2.05pt;width:33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" strokecolor="#4579b8 [3044]">
                <v:stroke endarrow="open"/>
              </v:shape>
            </w:pict>
          </mc:Fallback>
        </mc:AlternateContent>
      </w:r>
      <w:r>
        <w:rPr>
          <w:rFonts w:ascii="Arial" w:hAnsi="Arial" w:cs="Arial"/>
          <w:noProof/>
          <w:sz w:val="20"/>
          <w:szCs w:val="20"/>
        </w:rPr>
        <mc:AlternateContent>
          <mc:Choice Requires="wps">
            <w:drawing>
              <wp:anchor distT="0" distB="0" distL="114300" distR="114300" simplePos="0" relativeHeight="251669504" behindDoc="0" locked="0" layoutInCell="1" allowOverlap="1" wp14:anchorId="310A3BD1" wp14:editId="70A59E82">
                <wp:simplePos x="0" y="0"/>
                <wp:positionH relativeFrom="column">
                  <wp:posOffset>190500</wp:posOffset>
                </wp:positionH>
                <wp:positionV relativeFrom="paragraph">
                  <wp:posOffset>130810</wp:posOffset>
                </wp:positionV>
                <wp:extent cx="2190750" cy="69532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2190750" cy="695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2416" w:rsidRDefault="00912416" w:rsidP="00912416">
                            <w:r>
                              <w:t>Equal to the number of protons in the atom as well as the number of electrons in a neutral atom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left:0;text-align:left;margin-left:15pt;margin-top:10.3pt;width:172.5pt;height:5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" fillcolor="white [3201]" stroked="f" strokeweight=".5pt">
                <v:textbox>
                  <w:txbxContent>
                    <w:p w:rsidR="00912416" w:rsidRDefault="00912416" w:rsidP="00912416">
                      <w:r>
                        <w:t>Equal to the number of protons in the atom as well as the number of electrons in a neutral atom</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3360" behindDoc="0" locked="0" layoutInCell="1" allowOverlap="1" wp14:anchorId="1CBEDC69" wp14:editId="611A734C">
                <wp:simplePos x="0" y="0"/>
                <wp:positionH relativeFrom="column">
                  <wp:posOffset>1276350</wp:posOffset>
                </wp:positionH>
                <wp:positionV relativeFrom="paragraph">
                  <wp:posOffset>45085</wp:posOffset>
                </wp:positionV>
                <wp:extent cx="1104900" cy="1"/>
                <wp:effectExtent l="0" t="76200" r="19050" b="114300"/>
                <wp:wrapNone/>
                <wp:docPr id="5" name="Straight Arrow Connector 5"/>
                <wp:cNvGraphicFramePr/>
                <a:graphic xmlns:a="http://schemas.openxmlformats.org/drawingml/2006/main">
                  <a:graphicData uri="http://schemas.microsoft.com/office/word/2010/wordprocessingShape">
                    <wps:wsp>
                      <wps:cNvCnPr/>
                      <wps:spPr>
                        <a:xfrm>
                          <a:off x="0" y="0"/>
                          <a:ext cx="1104900"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100.5pt;margin-top:3.55pt;width:87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" strokecolor="#4579b8 [3044]">
                <v:stroke endarrow="open"/>
              </v:shape>
            </w:pict>
          </mc:Fallback>
        </mc:AlternateContent>
      </w:r>
      <w:r>
        <w:rPr>
          <w:rFonts w:ascii="Arial" w:hAnsi="Arial" w:cs="Arial"/>
          <w:noProof/>
          <w:sz w:val="20"/>
          <w:szCs w:val="20"/>
        </w:rPr>
        <mc:AlternateContent>
          <mc:Choice Requires="wps">
            <w:drawing>
              <wp:anchor distT="0" distB="0" distL="114300" distR="114300" simplePos="0" relativeHeight="251667456" behindDoc="0" locked="0" layoutInCell="1" allowOverlap="1" wp14:anchorId="4EC60B91" wp14:editId="1EB6952A">
                <wp:simplePos x="0" y="0"/>
                <wp:positionH relativeFrom="column">
                  <wp:posOffset>3476625</wp:posOffset>
                </wp:positionH>
                <wp:positionV relativeFrom="paragraph">
                  <wp:posOffset>111125</wp:posOffset>
                </wp:positionV>
                <wp:extent cx="1552575" cy="857250"/>
                <wp:effectExtent l="0" t="0" r="9525" b="0"/>
                <wp:wrapNone/>
                <wp:docPr id="9" name="Text Box 9"/>
                <wp:cNvGraphicFramePr/>
                <a:graphic xmlns:a="http://schemas.openxmlformats.org/drawingml/2006/main">
                  <a:graphicData uri="http://schemas.microsoft.com/office/word/2010/wordprocessingShape">
                    <wps:wsp>
                      <wps:cNvSpPr txBox="1"/>
                      <wps:spPr>
                        <a:xfrm>
                          <a:off x="0" y="0"/>
                          <a:ext cx="1552575"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2416" w:rsidRDefault="00912416">
                            <w:r>
                              <w:t>Weighted average mass of all the isotopes of an element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30" type="#_x0000_t202" style="position:absolute;left:0;text-align:left;margin-left:273.75pt;margin-top:8.75pt;width:122.25pt;height:6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" fillcolor="white [3201]" stroked="f" strokeweight=".5pt">
                <v:textbox>
                  <w:txbxContent>
                    <w:p w:rsidR="00912416" w:rsidRDefault="00912416">
                      <w:r>
                        <w:t>Weighted average mass of all the isotopes of an element</w:t>
                      </w:r>
                    </w:p>
                  </w:txbxContent>
                </v:textbox>
              </v:shape>
            </w:pict>
          </mc:Fallback>
        </mc:AlternateContent>
      </w:r>
    </w:p>
    <w:p w:rsidR="007E7B3F" w:rsidRPr="00A40B43" w:rsidRDefault="007E7B3F" w:rsidP="007E7B3F">
      <w:pPr>
        <w:spacing w:before="100" w:beforeAutospacing="1" w:after="100" w:afterAutospacing="1" w:line="240" w:lineRule="auto"/>
        <w:rPr>
          <w:rFonts w:asciiTheme="majorHAnsi" w:eastAsia="Times New Roman" w:hAnsiTheme="majorHAnsi" w:cs="Times New Roman"/>
          <w:sz w:val="24"/>
          <w:szCs w:val="24"/>
        </w:rPr>
      </w:pPr>
    </w:p>
    <w:p w:rsidR="003548A3" w:rsidRDefault="003548A3" w:rsidP="003548A3">
      <w:pPr>
        <w:spacing w:before="100" w:beforeAutospacing="1" w:after="100" w:afterAutospacing="1" w:line="240" w:lineRule="auto"/>
        <w:rPr>
          <w:rFonts w:asciiTheme="majorHAnsi" w:eastAsia="Times New Roman" w:hAnsiTheme="majorHAnsi" w:cs="Times New Roman"/>
          <w:sz w:val="24"/>
          <w:szCs w:val="24"/>
        </w:rPr>
      </w:pPr>
    </w:p>
    <w:p w:rsidR="00912416" w:rsidRPr="00912416" w:rsidRDefault="00912416" w:rsidP="003548A3">
      <w:pPr>
        <w:spacing w:before="100" w:beforeAutospacing="1" w:after="100" w:afterAutospacing="1" w:line="240" w:lineRule="auto"/>
        <w:rPr>
          <w:rFonts w:eastAsia="Times New Roman" w:cstheme="minorHAnsi"/>
          <w:sz w:val="24"/>
          <w:szCs w:val="24"/>
        </w:rPr>
      </w:pPr>
      <w:r>
        <w:rPr>
          <w:rFonts w:asciiTheme="majorHAnsi" w:eastAsia="Times New Roman" w:hAnsiTheme="majorHAnsi" w:cs="Times New Roman"/>
          <w:sz w:val="24"/>
          <w:szCs w:val="24"/>
        </w:rPr>
        <w:t xml:space="preserve">       </w:t>
      </w:r>
      <w:r w:rsidRPr="00912416">
        <w:rPr>
          <w:rFonts w:eastAsia="Times New Roman" w:cstheme="minorHAnsi"/>
          <w:b/>
          <w:sz w:val="24"/>
          <w:szCs w:val="24"/>
        </w:rPr>
        <w:t>Mass Number</w:t>
      </w:r>
      <w:r w:rsidRPr="00912416">
        <w:rPr>
          <w:rFonts w:eastAsia="Times New Roman" w:cstheme="minorHAnsi"/>
          <w:sz w:val="24"/>
          <w:szCs w:val="24"/>
        </w:rPr>
        <w:t xml:space="preserve"> = # of Protons + # of neutrons</w:t>
      </w:r>
    </w:p>
    <w:p w:rsidR="00912416" w:rsidRPr="003548A3" w:rsidRDefault="00912416" w:rsidP="00912416">
      <w:pPr>
        <w:spacing w:before="100" w:beforeAutospacing="1" w:after="100" w:afterAutospacing="1" w:line="240" w:lineRule="auto"/>
        <w:ind w:right="-990"/>
        <w:rPr>
          <w:rFonts w:eastAsia="Times New Roman" w:cstheme="minorHAnsi"/>
          <w:sz w:val="24"/>
          <w:szCs w:val="24"/>
        </w:rPr>
      </w:pPr>
      <w:r w:rsidRPr="00912416">
        <w:rPr>
          <w:rFonts w:eastAsia="Times New Roman" w:cstheme="minorHAnsi"/>
          <w:sz w:val="24"/>
          <w:szCs w:val="24"/>
        </w:rPr>
        <w:t xml:space="preserve">      </w:t>
      </w:r>
      <w:r w:rsidRPr="00912416">
        <w:rPr>
          <w:rFonts w:eastAsia="Times New Roman" w:cstheme="minorHAnsi"/>
          <w:b/>
          <w:sz w:val="24"/>
          <w:szCs w:val="24"/>
        </w:rPr>
        <w:t xml:space="preserve"> Isotopes</w:t>
      </w:r>
      <w:r w:rsidRPr="00912416">
        <w:rPr>
          <w:rFonts w:eastAsia="Times New Roman" w:cstheme="minorHAnsi"/>
          <w:sz w:val="24"/>
          <w:szCs w:val="24"/>
        </w:rPr>
        <w:t xml:space="preserve"> = different forms of the same atom as determined by the number of neutrons in the atom</w:t>
      </w:r>
    </w:p>
    <w:p w:rsidR="001A64C2" w:rsidRDefault="00912416">
      <w:pPr>
        <w:rPr>
          <w:rFonts w:asciiTheme="majorHAnsi" w:hAnsiTheme="majorHAnsi"/>
        </w:rPr>
      </w:pPr>
      <w:r>
        <w:rPr>
          <w:rFonts w:asciiTheme="majorHAnsi" w:hAnsiTheme="majorHAnsi"/>
        </w:rPr>
        <w:t xml:space="preserve">       Isotope Notation</w:t>
      </w:r>
    </w:p>
    <w:p w:rsidR="00912416" w:rsidRDefault="00912416">
      <w:pPr>
        <w:rPr>
          <w:rFonts w:asciiTheme="majorHAnsi" w:hAnsiTheme="majorHAnsi"/>
        </w:rPr>
      </w:pPr>
      <w:r>
        <w:rPr>
          <w:rFonts w:asciiTheme="majorHAnsi" w:hAnsiTheme="majorHAnsi"/>
        </w:rPr>
        <w:tab/>
      </w:r>
      <w:r w:rsidRPr="00912416">
        <w:rPr>
          <w:rFonts w:asciiTheme="majorHAnsi" w:hAnsiTheme="majorHAnsi"/>
          <w:sz w:val="28"/>
          <w:szCs w:val="28"/>
        </w:rPr>
        <w:t>C-14</w:t>
      </w:r>
      <w:r>
        <w:rPr>
          <w:rFonts w:asciiTheme="majorHAnsi" w:hAnsiTheme="majorHAnsi"/>
        </w:rPr>
        <w:t xml:space="preserve"> (14=mass number)</w:t>
      </w:r>
    </w:p>
    <w:p w:rsidR="00912416" w:rsidRDefault="00912416">
      <w:pPr>
        <w:rPr>
          <w:rFonts w:asciiTheme="majorHAnsi" w:hAnsiTheme="majorHAnsi"/>
        </w:rPr>
      </w:pPr>
      <w:r>
        <w:rPr>
          <w:rFonts w:asciiTheme="majorHAnsi" w:hAnsiTheme="majorHAnsi"/>
        </w:rPr>
        <w:tab/>
        <w:t>How many protons are there in C-14</w:t>
      </w:r>
      <w:r w:rsidR="00055BEE">
        <w:rPr>
          <w:rFonts w:asciiTheme="majorHAnsi" w:hAnsiTheme="majorHAnsi"/>
        </w:rPr>
        <w:t>?  _____</w:t>
      </w:r>
      <w:proofErr w:type="gramStart"/>
      <w:r w:rsidR="00055BEE">
        <w:rPr>
          <w:rFonts w:asciiTheme="majorHAnsi" w:hAnsiTheme="majorHAnsi"/>
        </w:rPr>
        <w:t>_  How</w:t>
      </w:r>
      <w:proofErr w:type="gramEnd"/>
      <w:r w:rsidR="00055BEE">
        <w:rPr>
          <w:rFonts w:asciiTheme="majorHAnsi" w:hAnsiTheme="majorHAnsi"/>
        </w:rPr>
        <w:t xml:space="preserve"> many neutrons are there in C-14?  _____</w:t>
      </w:r>
    </w:p>
    <w:p w:rsidR="00055BEE" w:rsidRPr="004B2734" w:rsidRDefault="00055BEE" w:rsidP="004B2734">
      <w:pPr>
        <w:ind w:left="-450"/>
        <w:rPr>
          <w:rFonts w:asciiTheme="majorHAnsi" w:hAnsiTheme="majorHAnsi"/>
          <w:b/>
        </w:rPr>
      </w:pPr>
      <w:r w:rsidRPr="004B2734">
        <w:rPr>
          <w:rFonts w:asciiTheme="majorHAnsi" w:hAnsiTheme="majorHAnsi"/>
          <w:b/>
        </w:rPr>
        <w:t xml:space="preserve">     </w:t>
      </w:r>
      <w:r w:rsidR="00694B86" w:rsidRPr="004B2734">
        <w:rPr>
          <w:rFonts w:asciiTheme="majorHAnsi" w:hAnsiTheme="majorHAnsi"/>
          <w:b/>
        </w:rPr>
        <w:t>Determining Atomic Mass</w:t>
      </w:r>
    </w:p>
    <w:tbl>
      <w:tblPr>
        <w:tblStyle w:val="TableGrid"/>
        <w:tblW w:w="10271" w:type="dxa"/>
        <w:tblInd w:w="-353" w:type="dxa"/>
        <w:tblLook w:val="04A0" w:firstRow="1" w:lastRow="0" w:firstColumn="1" w:lastColumn="0" w:noHBand="0" w:noVBand="1"/>
      </w:tblPr>
      <w:tblGrid>
        <w:gridCol w:w="2970"/>
        <w:gridCol w:w="3431"/>
        <w:gridCol w:w="3870"/>
      </w:tblGrid>
      <w:tr w:rsidR="00694B86" w:rsidTr="004B2734">
        <w:tc>
          <w:tcPr>
            <w:tcW w:w="2970" w:type="dxa"/>
          </w:tcPr>
          <w:p w:rsidR="00694B86" w:rsidRDefault="00694B86">
            <w:pPr>
              <w:rPr>
                <w:rFonts w:asciiTheme="majorHAnsi" w:hAnsiTheme="majorHAnsi"/>
              </w:rPr>
            </w:pPr>
          </w:p>
        </w:tc>
        <w:tc>
          <w:tcPr>
            <w:tcW w:w="3431" w:type="dxa"/>
          </w:tcPr>
          <w:p w:rsidR="00694B86" w:rsidRDefault="00694B86">
            <w:pPr>
              <w:rPr>
                <w:rFonts w:asciiTheme="majorHAnsi" w:hAnsiTheme="majorHAnsi"/>
              </w:rPr>
            </w:pPr>
            <w:r>
              <w:rPr>
                <w:rFonts w:asciiTheme="majorHAnsi" w:hAnsiTheme="majorHAnsi"/>
              </w:rPr>
              <w:t>Isotope #1 (3 protons</w:t>
            </w:r>
            <w:r w:rsidR="004B2734">
              <w:rPr>
                <w:rFonts w:asciiTheme="majorHAnsi" w:hAnsiTheme="majorHAnsi"/>
              </w:rPr>
              <w:t>, 3neutrons)</w:t>
            </w:r>
          </w:p>
        </w:tc>
        <w:tc>
          <w:tcPr>
            <w:tcW w:w="3870" w:type="dxa"/>
          </w:tcPr>
          <w:p w:rsidR="00694B86" w:rsidRDefault="00694B86" w:rsidP="004B2734">
            <w:pPr>
              <w:rPr>
                <w:rFonts w:asciiTheme="majorHAnsi" w:hAnsiTheme="majorHAnsi"/>
              </w:rPr>
            </w:pPr>
            <w:r>
              <w:rPr>
                <w:rFonts w:asciiTheme="majorHAnsi" w:hAnsiTheme="majorHAnsi"/>
              </w:rPr>
              <w:t>Isotope #2</w:t>
            </w:r>
            <w:r w:rsidR="004B2734">
              <w:rPr>
                <w:rFonts w:asciiTheme="majorHAnsi" w:hAnsiTheme="majorHAnsi"/>
              </w:rPr>
              <w:t xml:space="preserve"> (3 protons, 4 neutrons)</w:t>
            </w:r>
          </w:p>
        </w:tc>
      </w:tr>
      <w:tr w:rsidR="00694B86" w:rsidTr="004B2734">
        <w:tc>
          <w:tcPr>
            <w:tcW w:w="2970" w:type="dxa"/>
          </w:tcPr>
          <w:p w:rsidR="00694B86" w:rsidRPr="00694B86" w:rsidRDefault="00694B86" w:rsidP="00694B86">
            <w:pPr>
              <w:pStyle w:val="ListParagraph"/>
              <w:numPr>
                <w:ilvl w:val="0"/>
                <w:numId w:val="5"/>
              </w:numPr>
              <w:rPr>
                <w:rFonts w:asciiTheme="majorHAnsi" w:hAnsiTheme="majorHAnsi"/>
              </w:rPr>
            </w:pPr>
            <w:r w:rsidRPr="00694B86">
              <w:rPr>
                <w:rFonts w:asciiTheme="majorHAnsi" w:hAnsiTheme="majorHAnsi"/>
              </w:rPr>
              <w:t>Number of each (A)</w:t>
            </w:r>
          </w:p>
        </w:tc>
        <w:tc>
          <w:tcPr>
            <w:tcW w:w="3431" w:type="dxa"/>
          </w:tcPr>
          <w:p w:rsidR="00694B86" w:rsidRDefault="00694B86">
            <w:pPr>
              <w:rPr>
                <w:rFonts w:asciiTheme="majorHAnsi" w:hAnsiTheme="majorHAnsi"/>
              </w:rPr>
            </w:pPr>
          </w:p>
        </w:tc>
        <w:tc>
          <w:tcPr>
            <w:tcW w:w="3870" w:type="dxa"/>
          </w:tcPr>
          <w:p w:rsidR="00694B86" w:rsidRDefault="00694B86">
            <w:pPr>
              <w:rPr>
                <w:rFonts w:asciiTheme="majorHAnsi" w:hAnsiTheme="majorHAnsi"/>
              </w:rPr>
            </w:pPr>
          </w:p>
        </w:tc>
      </w:tr>
      <w:tr w:rsidR="00694B86" w:rsidTr="004B2734">
        <w:tc>
          <w:tcPr>
            <w:tcW w:w="2970" w:type="dxa"/>
          </w:tcPr>
          <w:p w:rsidR="00694B86" w:rsidRPr="00694B86" w:rsidRDefault="00694B86" w:rsidP="00694B86">
            <w:pPr>
              <w:pStyle w:val="ListParagraph"/>
              <w:numPr>
                <w:ilvl w:val="0"/>
                <w:numId w:val="5"/>
              </w:numPr>
              <w:rPr>
                <w:rFonts w:asciiTheme="majorHAnsi" w:hAnsiTheme="majorHAnsi"/>
              </w:rPr>
            </w:pPr>
            <w:r w:rsidRPr="00694B86">
              <w:rPr>
                <w:rFonts w:asciiTheme="majorHAnsi" w:hAnsiTheme="majorHAnsi"/>
              </w:rPr>
              <w:t xml:space="preserve">Abundance of each </w:t>
            </w:r>
          </w:p>
        </w:tc>
        <w:tc>
          <w:tcPr>
            <w:tcW w:w="3431" w:type="dxa"/>
          </w:tcPr>
          <w:p w:rsidR="00694B86" w:rsidRDefault="00694B86">
            <w:pPr>
              <w:rPr>
                <w:rFonts w:asciiTheme="majorHAnsi" w:hAnsiTheme="majorHAnsi"/>
              </w:rPr>
            </w:pPr>
          </w:p>
        </w:tc>
        <w:tc>
          <w:tcPr>
            <w:tcW w:w="3870" w:type="dxa"/>
          </w:tcPr>
          <w:p w:rsidR="00694B86" w:rsidRDefault="00694B86">
            <w:pPr>
              <w:rPr>
                <w:rFonts w:asciiTheme="majorHAnsi" w:hAnsiTheme="majorHAnsi"/>
              </w:rPr>
            </w:pPr>
          </w:p>
        </w:tc>
      </w:tr>
      <w:tr w:rsidR="00694B86" w:rsidTr="004B2734">
        <w:tc>
          <w:tcPr>
            <w:tcW w:w="2970" w:type="dxa"/>
          </w:tcPr>
          <w:p w:rsidR="00694B86" w:rsidRPr="00694B86" w:rsidRDefault="00694B86" w:rsidP="00694B86">
            <w:pPr>
              <w:pStyle w:val="ListParagraph"/>
              <w:numPr>
                <w:ilvl w:val="0"/>
                <w:numId w:val="5"/>
              </w:numPr>
              <w:rPr>
                <w:rFonts w:asciiTheme="majorHAnsi" w:hAnsiTheme="majorHAnsi"/>
              </w:rPr>
            </w:pPr>
            <w:r w:rsidRPr="00694B86">
              <w:rPr>
                <w:rFonts w:asciiTheme="majorHAnsi" w:hAnsiTheme="majorHAnsi"/>
              </w:rPr>
              <w:t xml:space="preserve">Total Mass of each </w:t>
            </w:r>
          </w:p>
        </w:tc>
        <w:tc>
          <w:tcPr>
            <w:tcW w:w="3431" w:type="dxa"/>
          </w:tcPr>
          <w:p w:rsidR="00694B86" w:rsidRDefault="00694B86">
            <w:pPr>
              <w:rPr>
                <w:rFonts w:asciiTheme="majorHAnsi" w:hAnsiTheme="majorHAnsi"/>
              </w:rPr>
            </w:pPr>
          </w:p>
        </w:tc>
        <w:tc>
          <w:tcPr>
            <w:tcW w:w="3870" w:type="dxa"/>
          </w:tcPr>
          <w:p w:rsidR="00694B86" w:rsidRDefault="00694B86">
            <w:pPr>
              <w:rPr>
                <w:rFonts w:asciiTheme="majorHAnsi" w:hAnsiTheme="majorHAnsi"/>
              </w:rPr>
            </w:pPr>
          </w:p>
        </w:tc>
      </w:tr>
      <w:tr w:rsidR="00694B86" w:rsidTr="004B2734">
        <w:tc>
          <w:tcPr>
            <w:tcW w:w="2970" w:type="dxa"/>
          </w:tcPr>
          <w:p w:rsidR="00694B86" w:rsidRPr="00694B86" w:rsidRDefault="00694B86" w:rsidP="00694B86">
            <w:pPr>
              <w:pStyle w:val="ListParagraph"/>
              <w:numPr>
                <w:ilvl w:val="0"/>
                <w:numId w:val="5"/>
              </w:numPr>
              <w:rPr>
                <w:rFonts w:asciiTheme="majorHAnsi" w:hAnsiTheme="majorHAnsi"/>
              </w:rPr>
            </w:pPr>
            <w:r w:rsidRPr="00694B86">
              <w:rPr>
                <w:rFonts w:asciiTheme="majorHAnsi" w:hAnsiTheme="majorHAnsi"/>
              </w:rPr>
              <w:t xml:space="preserve">Average mass of each </w:t>
            </w:r>
            <w:r w:rsidRPr="00694B86">
              <w:rPr>
                <w:rFonts w:asciiTheme="majorHAnsi" w:hAnsiTheme="majorHAnsi"/>
              </w:rPr>
              <w:t xml:space="preserve"> </w:t>
            </w:r>
            <w:r w:rsidRPr="00694B86">
              <w:rPr>
                <w:rFonts w:asciiTheme="majorHAnsi" w:hAnsiTheme="majorHAnsi"/>
              </w:rPr>
              <w:t>(</w:t>
            </w:r>
            <w:r w:rsidRPr="00694B86">
              <w:rPr>
                <w:rFonts w:asciiTheme="majorHAnsi" w:hAnsiTheme="majorHAnsi"/>
              </w:rPr>
              <w:t>C/A</w:t>
            </w:r>
            <w:r w:rsidRPr="00694B86">
              <w:rPr>
                <w:rFonts w:asciiTheme="majorHAnsi" w:hAnsiTheme="majorHAnsi"/>
              </w:rPr>
              <w:t>)</w:t>
            </w:r>
          </w:p>
        </w:tc>
        <w:tc>
          <w:tcPr>
            <w:tcW w:w="3431" w:type="dxa"/>
          </w:tcPr>
          <w:p w:rsidR="00694B86" w:rsidRDefault="00694B86">
            <w:pPr>
              <w:rPr>
                <w:rFonts w:asciiTheme="majorHAnsi" w:hAnsiTheme="majorHAnsi"/>
              </w:rPr>
            </w:pPr>
          </w:p>
        </w:tc>
        <w:tc>
          <w:tcPr>
            <w:tcW w:w="3870" w:type="dxa"/>
          </w:tcPr>
          <w:p w:rsidR="00694B86" w:rsidRDefault="00694B86">
            <w:pPr>
              <w:rPr>
                <w:rFonts w:asciiTheme="majorHAnsi" w:hAnsiTheme="majorHAnsi"/>
              </w:rPr>
            </w:pPr>
          </w:p>
        </w:tc>
      </w:tr>
      <w:tr w:rsidR="00694B86" w:rsidTr="004B2734">
        <w:tc>
          <w:tcPr>
            <w:tcW w:w="2970" w:type="dxa"/>
          </w:tcPr>
          <w:p w:rsidR="00694B86" w:rsidRPr="00694B86" w:rsidRDefault="00694B86" w:rsidP="00694B86">
            <w:pPr>
              <w:pStyle w:val="ListParagraph"/>
              <w:numPr>
                <w:ilvl w:val="0"/>
                <w:numId w:val="5"/>
              </w:numPr>
              <w:rPr>
                <w:rFonts w:asciiTheme="majorHAnsi" w:hAnsiTheme="majorHAnsi"/>
              </w:rPr>
            </w:pPr>
            <w:r w:rsidRPr="00694B86">
              <w:rPr>
                <w:rFonts w:asciiTheme="majorHAnsi" w:hAnsiTheme="majorHAnsi"/>
              </w:rPr>
              <w:t>Weighted mass (B/D)</w:t>
            </w:r>
          </w:p>
        </w:tc>
        <w:tc>
          <w:tcPr>
            <w:tcW w:w="3431" w:type="dxa"/>
          </w:tcPr>
          <w:p w:rsidR="00694B86" w:rsidRDefault="00694B86">
            <w:pPr>
              <w:rPr>
                <w:rFonts w:asciiTheme="majorHAnsi" w:hAnsiTheme="majorHAnsi"/>
              </w:rPr>
            </w:pPr>
          </w:p>
        </w:tc>
        <w:tc>
          <w:tcPr>
            <w:tcW w:w="3870" w:type="dxa"/>
          </w:tcPr>
          <w:p w:rsidR="00694B86" w:rsidRDefault="00694B86">
            <w:pPr>
              <w:rPr>
                <w:rFonts w:asciiTheme="majorHAnsi" w:hAnsiTheme="majorHAnsi"/>
              </w:rPr>
            </w:pPr>
          </w:p>
        </w:tc>
      </w:tr>
      <w:tr w:rsidR="00694B86" w:rsidTr="004B2734">
        <w:tc>
          <w:tcPr>
            <w:tcW w:w="2970" w:type="dxa"/>
          </w:tcPr>
          <w:p w:rsidR="00694B86" w:rsidRDefault="00694B86">
            <w:pPr>
              <w:rPr>
                <w:rFonts w:asciiTheme="majorHAnsi" w:hAnsiTheme="majorHAnsi"/>
              </w:rPr>
            </w:pPr>
            <w:r>
              <w:rPr>
                <w:rFonts w:asciiTheme="majorHAnsi" w:hAnsiTheme="majorHAnsi"/>
              </w:rPr>
              <w:t>Atomic Mass (Add E for both isotopes)</w:t>
            </w:r>
          </w:p>
        </w:tc>
        <w:tc>
          <w:tcPr>
            <w:tcW w:w="7301" w:type="dxa"/>
            <w:gridSpan w:val="2"/>
          </w:tcPr>
          <w:p w:rsidR="00694B86" w:rsidRDefault="00694B86">
            <w:pPr>
              <w:rPr>
                <w:rFonts w:asciiTheme="majorHAnsi" w:hAnsiTheme="majorHAnsi"/>
              </w:rPr>
            </w:pPr>
          </w:p>
        </w:tc>
      </w:tr>
    </w:tbl>
    <w:p w:rsidR="00055BEE" w:rsidRPr="00A40B43" w:rsidRDefault="004B2734" w:rsidP="004B2734">
      <w:pPr>
        <w:ind w:left="-450"/>
        <w:rPr>
          <w:rFonts w:asciiTheme="majorHAnsi" w:hAnsiTheme="majorHAnsi"/>
        </w:rPr>
      </w:pPr>
      <w:r>
        <w:rPr>
          <w:rFonts w:asciiTheme="majorHAnsi" w:hAnsiTheme="majorHAnsi"/>
          <w:noProof/>
        </w:rPr>
        <mc:AlternateContent>
          <mc:Choice Requires="wps">
            <w:drawing>
              <wp:anchor distT="0" distB="0" distL="114300" distR="114300" simplePos="0" relativeHeight="251670528" behindDoc="0" locked="0" layoutInCell="1" allowOverlap="1">
                <wp:simplePos x="0" y="0"/>
                <wp:positionH relativeFrom="column">
                  <wp:posOffset>2057400</wp:posOffset>
                </wp:positionH>
                <wp:positionV relativeFrom="paragraph">
                  <wp:posOffset>269875</wp:posOffset>
                </wp:positionV>
                <wp:extent cx="1028700" cy="10668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1028700" cy="1066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162pt;margin-top:21.25pt;width:81pt;height:8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" filled="f" strokecolor="#243f60 [1604]" strokeweight="2pt"/>
            </w:pict>
          </mc:Fallback>
        </mc:AlternateContent>
      </w:r>
      <w:r>
        <w:rPr>
          <w:rFonts w:asciiTheme="majorHAnsi" w:hAnsiTheme="majorHAnsi"/>
        </w:rPr>
        <w:t xml:space="preserve">Draw an element cell that contains the atomic number, the symbol and atomic mass </w:t>
      </w:r>
      <w:bookmarkStart w:id="0" w:name="_GoBack"/>
      <w:bookmarkEnd w:id="0"/>
      <w:r>
        <w:rPr>
          <w:rFonts w:asciiTheme="majorHAnsi" w:hAnsiTheme="majorHAnsi"/>
        </w:rPr>
        <w:t>of your elements</w:t>
      </w:r>
    </w:p>
    <w:sectPr w:rsidR="00055BEE" w:rsidRPr="00A40B43" w:rsidSect="00055BEE">
      <w:pgSz w:w="12240" w:h="15840"/>
      <w:pgMar w:top="36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3in;height:3in" o:bullet="t"/>
    </w:pict>
  </w:numPicBullet>
  <w:abstractNum w:abstractNumId="0">
    <w:nsid w:val="08B71014"/>
    <w:multiLevelType w:val="multilevel"/>
    <w:tmpl w:val="0394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1B58D8"/>
    <w:multiLevelType w:val="multilevel"/>
    <w:tmpl w:val="4A02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97E20"/>
    <w:multiLevelType w:val="hybridMultilevel"/>
    <w:tmpl w:val="F4FAB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8B2BE8"/>
    <w:multiLevelType w:val="multilevel"/>
    <w:tmpl w:val="29F0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B54212"/>
    <w:multiLevelType w:val="multilevel"/>
    <w:tmpl w:val="D478B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8A3"/>
    <w:rsid w:val="00055BEE"/>
    <w:rsid w:val="001A64C2"/>
    <w:rsid w:val="003548A3"/>
    <w:rsid w:val="004B2734"/>
    <w:rsid w:val="00694B86"/>
    <w:rsid w:val="007E7B3F"/>
    <w:rsid w:val="00912416"/>
    <w:rsid w:val="00A40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oogqs-tidbit1">
    <w:name w:val="goog_qs-tidbit1"/>
    <w:basedOn w:val="DefaultParagraphFont"/>
    <w:rsid w:val="003548A3"/>
    <w:rPr>
      <w:vanish w:val="0"/>
      <w:webHidden w:val="0"/>
      <w:specVanish w:val="0"/>
    </w:rPr>
  </w:style>
  <w:style w:type="paragraph" w:styleId="BalloonText">
    <w:name w:val="Balloon Text"/>
    <w:basedOn w:val="Normal"/>
    <w:link w:val="BalloonTextChar"/>
    <w:uiPriority w:val="99"/>
    <w:semiHidden/>
    <w:unhideWhenUsed/>
    <w:rsid w:val="00354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8A3"/>
    <w:rPr>
      <w:rFonts w:ascii="Tahoma" w:hAnsi="Tahoma" w:cs="Tahoma"/>
      <w:sz w:val="16"/>
      <w:szCs w:val="16"/>
    </w:rPr>
  </w:style>
  <w:style w:type="paragraph" w:styleId="ListParagraph">
    <w:name w:val="List Paragraph"/>
    <w:basedOn w:val="Normal"/>
    <w:uiPriority w:val="34"/>
    <w:qFormat/>
    <w:rsid w:val="007E7B3F"/>
    <w:pPr>
      <w:ind w:left="720"/>
      <w:contextualSpacing/>
    </w:pPr>
  </w:style>
  <w:style w:type="paragraph" w:styleId="NormalWeb">
    <w:name w:val="Normal (Web)"/>
    <w:basedOn w:val="Normal"/>
    <w:uiPriority w:val="99"/>
    <w:semiHidden/>
    <w:unhideWhenUsed/>
    <w:rsid w:val="007E7B3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40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oogqs-tidbit1">
    <w:name w:val="goog_qs-tidbit1"/>
    <w:basedOn w:val="DefaultParagraphFont"/>
    <w:rsid w:val="003548A3"/>
    <w:rPr>
      <w:vanish w:val="0"/>
      <w:webHidden w:val="0"/>
      <w:specVanish w:val="0"/>
    </w:rPr>
  </w:style>
  <w:style w:type="paragraph" w:styleId="BalloonText">
    <w:name w:val="Balloon Text"/>
    <w:basedOn w:val="Normal"/>
    <w:link w:val="BalloonTextChar"/>
    <w:uiPriority w:val="99"/>
    <w:semiHidden/>
    <w:unhideWhenUsed/>
    <w:rsid w:val="00354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8A3"/>
    <w:rPr>
      <w:rFonts w:ascii="Tahoma" w:hAnsi="Tahoma" w:cs="Tahoma"/>
      <w:sz w:val="16"/>
      <w:szCs w:val="16"/>
    </w:rPr>
  </w:style>
  <w:style w:type="paragraph" w:styleId="ListParagraph">
    <w:name w:val="List Paragraph"/>
    <w:basedOn w:val="Normal"/>
    <w:uiPriority w:val="34"/>
    <w:qFormat/>
    <w:rsid w:val="007E7B3F"/>
    <w:pPr>
      <w:ind w:left="720"/>
      <w:contextualSpacing/>
    </w:pPr>
  </w:style>
  <w:style w:type="paragraph" w:styleId="NormalWeb">
    <w:name w:val="Normal (Web)"/>
    <w:basedOn w:val="Normal"/>
    <w:uiPriority w:val="99"/>
    <w:semiHidden/>
    <w:unhideWhenUsed/>
    <w:rsid w:val="007E7B3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40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98718">
      <w:bodyDiv w:val="1"/>
      <w:marLeft w:val="0"/>
      <w:marRight w:val="0"/>
      <w:marTop w:val="0"/>
      <w:marBottom w:val="0"/>
      <w:divBdr>
        <w:top w:val="none" w:sz="0" w:space="0" w:color="auto"/>
        <w:left w:val="none" w:sz="0" w:space="0" w:color="auto"/>
        <w:bottom w:val="none" w:sz="0" w:space="0" w:color="auto"/>
        <w:right w:val="none" w:sz="0" w:space="0" w:color="auto"/>
      </w:divBdr>
      <w:divsChild>
        <w:div w:id="1702122952">
          <w:marLeft w:val="0"/>
          <w:marRight w:val="0"/>
          <w:marTop w:val="0"/>
          <w:marBottom w:val="0"/>
          <w:divBdr>
            <w:top w:val="none" w:sz="0" w:space="0" w:color="auto"/>
            <w:left w:val="none" w:sz="0" w:space="0" w:color="auto"/>
            <w:bottom w:val="none" w:sz="0" w:space="0" w:color="auto"/>
            <w:right w:val="none" w:sz="0" w:space="0" w:color="auto"/>
          </w:divBdr>
          <w:divsChild>
            <w:div w:id="633218920">
              <w:marLeft w:val="0"/>
              <w:marRight w:val="0"/>
              <w:marTop w:val="0"/>
              <w:marBottom w:val="0"/>
              <w:divBdr>
                <w:top w:val="none" w:sz="0" w:space="0" w:color="auto"/>
                <w:left w:val="none" w:sz="0" w:space="0" w:color="auto"/>
                <w:bottom w:val="none" w:sz="0" w:space="0" w:color="auto"/>
                <w:right w:val="none" w:sz="0" w:space="0" w:color="auto"/>
              </w:divBdr>
              <w:divsChild>
                <w:div w:id="1177622444">
                  <w:marLeft w:val="0"/>
                  <w:marRight w:val="0"/>
                  <w:marTop w:val="0"/>
                  <w:marBottom w:val="0"/>
                  <w:divBdr>
                    <w:top w:val="none" w:sz="0" w:space="0" w:color="auto"/>
                    <w:left w:val="none" w:sz="0" w:space="0" w:color="auto"/>
                    <w:bottom w:val="none" w:sz="0" w:space="0" w:color="auto"/>
                    <w:right w:val="none" w:sz="0" w:space="0" w:color="auto"/>
                  </w:divBdr>
                  <w:divsChild>
                    <w:div w:id="296493390">
                      <w:marLeft w:val="0"/>
                      <w:marRight w:val="0"/>
                      <w:marTop w:val="0"/>
                      <w:marBottom w:val="0"/>
                      <w:divBdr>
                        <w:top w:val="none" w:sz="0" w:space="0" w:color="auto"/>
                        <w:left w:val="none" w:sz="0" w:space="0" w:color="auto"/>
                        <w:bottom w:val="none" w:sz="0" w:space="0" w:color="auto"/>
                        <w:right w:val="none" w:sz="0" w:space="0" w:color="auto"/>
                      </w:divBdr>
                      <w:divsChild>
                        <w:div w:id="123523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089065">
      <w:bodyDiv w:val="1"/>
      <w:marLeft w:val="0"/>
      <w:marRight w:val="0"/>
      <w:marTop w:val="0"/>
      <w:marBottom w:val="0"/>
      <w:divBdr>
        <w:top w:val="none" w:sz="0" w:space="0" w:color="auto"/>
        <w:left w:val="none" w:sz="0" w:space="0" w:color="auto"/>
        <w:bottom w:val="none" w:sz="0" w:space="0" w:color="auto"/>
        <w:right w:val="none" w:sz="0" w:space="0" w:color="auto"/>
      </w:divBdr>
      <w:divsChild>
        <w:div w:id="874847261">
          <w:marLeft w:val="0"/>
          <w:marRight w:val="0"/>
          <w:marTop w:val="0"/>
          <w:marBottom w:val="0"/>
          <w:divBdr>
            <w:top w:val="none" w:sz="0" w:space="0" w:color="auto"/>
            <w:left w:val="none" w:sz="0" w:space="0" w:color="auto"/>
            <w:bottom w:val="none" w:sz="0" w:space="0" w:color="auto"/>
            <w:right w:val="none" w:sz="0" w:space="0" w:color="auto"/>
          </w:divBdr>
          <w:divsChild>
            <w:div w:id="1362321913">
              <w:marLeft w:val="0"/>
              <w:marRight w:val="0"/>
              <w:marTop w:val="0"/>
              <w:marBottom w:val="0"/>
              <w:divBdr>
                <w:top w:val="none" w:sz="0" w:space="0" w:color="auto"/>
                <w:left w:val="none" w:sz="0" w:space="0" w:color="auto"/>
                <w:bottom w:val="none" w:sz="0" w:space="0" w:color="auto"/>
                <w:right w:val="none" w:sz="0" w:space="0" w:color="auto"/>
              </w:divBdr>
              <w:divsChild>
                <w:div w:id="352197276">
                  <w:marLeft w:val="0"/>
                  <w:marRight w:val="0"/>
                  <w:marTop w:val="0"/>
                  <w:marBottom w:val="0"/>
                  <w:divBdr>
                    <w:top w:val="none" w:sz="0" w:space="0" w:color="auto"/>
                    <w:left w:val="none" w:sz="0" w:space="0" w:color="auto"/>
                    <w:bottom w:val="none" w:sz="0" w:space="0" w:color="auto"/>
                    <w:right w:val="none" w:sz="0" w:space="0" w:color="auto"/>
                  </w:divBdr>
                  <w:divsChild>
                    <w:div w:id="80957232">
                      <w:marLeft w:val="0"/>
                      <w:marRight w:val="0"/>
                      <w:marTop w:val="0"/>
                      <w:marBottom w:val="0"/>
                      <w:divBdr>
                        <w:top w:val="none" w:sz="0" w:space="0" w:color="auto"/>
                        <w:left w:val="none" w:sz="0" w:space="0" w:color="auto"/>
                        <w:bottom w:val="none" w:sz="0" w:space="0" w:color="auto"/>
                        <w:right w:val="none" w:sz="0" w:space="0" w:color="auto"/>
                      </w:divBdr>
                      <w:divsChild>
                        <w:div w:id="87497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982113">
      <w:bodyDiv w:val="1"/>
      <w:marLeft w:val="0"/>
      <w:marRight w:val="5"/>
      <w:marTop w:val="0"/>
      <w:marBottom w:val="600"/>
      <w:divBdr>
        <w:top w:val="none" w:sz="0" w:space="0" w:color="auto"/>
        <w:left w:val="none" w:sz="0" w:space="0" w:color="auto"/>
        <w:bottom w:val="none" w:sz="0" w:space="0" w:color="auto"/>
        <w:right w:val="none" w:sz="0" w:space="0" w:color="auto"/>
      </w:divBdr>
      <w:divsChild>
        <w:div w:id="1332178200">
          <w:marLeft w:val="2265"/>
          <w:marRight w:val="0"/>
          <w:marTop w:val="450"/>
          <w:marBottom w:val="300"/>
          <w:divBdr>
            <w:top w:val="none" w:sz="0" w:space="0" w:color="auto"/>
            <w:left w:val="none" w:sz="0" w:space="0" w:color="auto"/>
            <w:bottom w:val="none" w:sz="0" w:space="0" w:color="auto"/>
            <w:right w:val="none" w:sz="0" w:space="0" w:color="auto"/>
          </w:divBdr>
          <w:divsChild>
            <w:div w:id="1069034414">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1</cp:revision>
  <cp:lastPrinted>2011-04-19T00:26:00Z</cp:lastPrinted>
  <dcterms:created xsi:type="dcterms:W3CDTF">2011-04-18T22:19:00Z</dcterms:created>
  <dcterms:modified xsi:type="dcterms:W3CDTF">2011-04-19T00:28:00Z</dcterms:modified>
</cp:coreProperties>
</file>